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00FD" w14:textId="2161A6C4" w:rsidR="00A70A87" w:rsidRPr="00724811" w:rsidRDefault="00A70A87" w:rsidP="00724811">
      <w:pPr>
        <w:spacing w:after="0" w:line="240" w:lineRule="auto"/>
        <w:rPr>
          <w:rFonts w:ascii="dislexiæ" w:hAnsi="dislexiæ"/>
          <w:b/>
          <w:bCs/>
          <w:sz w:val="36"/>
          <w:szCs w:val="36"/>
        </w:rPr>
      </w:pPr>
      <w:r w:rsidRPr="00724811">
        <w:rPr>
          <w:rFonts w:ascii="dislexiæ" w:hAnsi="dislexiæ"/>
          <w:b/>
          <w:bCs/>
          <w:sz w:val="36"/>
          <w:szCs w:val="36"/>
        </w:rPr>
        <w:t xml:space="preserve">Case of the Month: </w:t>
      </w:r>
      <w:r w:rsidR="005C2A8F">
        <w:rPr>
          <w:rFonts w:ascii="dislexiæ" w:hAnsi="dislexiæ"/>
          <w:b/>
          <w:bCs/>
          <w:sz w:val="36"/>
          <w:szCs w:val="36"/>
        </w:rPr>
        <w:t>February</w:t>
      </w:r>
      <w:r w:rsidR="006E44B4">
        <w:rPr>
          <w:rFonts w:ascii="dislexiæ" w:hAnsi="dislexiæ"/>
          <w:b/>
          <w:bCs/>
          <w:sz w:val="36"/>
          <w:szCs w:val="36"/>
        </w:rPr>
        <w:t xml:space="preserve"> 202</w:t>
      </w:r>
      <w:r w:rsidR="007A2966">
        <w:rPr>
          <w:rFonts w:ascii="dislexiæ" w:hAnsi="dislexiæ"/>
          <w:b/>
          <w:bCs/>
          <w:sz w:val="36"/>
          <w:szCs w:val="36"/>
        </w:rPr>
        <w:t>5</w:t>
      </w:r>
    </w:p>
    <w:p w14:paraId="0E7B4FCF" w14:textId="7FF01A07" w:rsidR="004D4045" w:rsidRDefault="00A70A87" w:rsidP="004D4045">
      <w:pPr>
        <w:spacing w:after="240" w:line="240" w:lineRule="auto"/>
        <w:rPr>
          <w:rFonts w:ascii="dislexiæ" w:hAnsi="dislexiæ"/>
          <w:b/>
          <w:bCs/>
          <w:sz w:val="36"/>
          <w:szCs w:val="36"/>
        </w:rPr>
      </w:pPr>
      <w:r w:rsidRPr="00724811">
        <w:rPr>
          <w:rFonts w:ascii="dislexiæ" w:hAnsi="dislexiæ"/>
          <w:b/>
          <w:bCs/>
          <w:sz w:val="36"/>
          <w:szCs w:val="36"/>
        </w:rPr>
        <w:t xml:space="preserve">Bin </w:t>
      </w:r>
      <w:r w:rsidR="00C2114D">
        <w:rPr>
          <w:rFonts w:ascii="dislexiæ" w:hAnsi="dislexiæ"/>
          <w:b/>
          <w:bCs/>
          <w:sz w:val="36"/>
          <w:szCs w:val="36"/>
        </w:rPr>
        <w:t>201</w:t>
      </w:r>
      <w:r w:rsidRPr="00724811">
        <w:rPr>
          <w:rFonts w:ascii="dislexiæ" w:hAnsi="dislexiæ"/>
          <w:b/>
          <w:bCs/>
          <w:sz w:val="36"/>
          <w:szCs w:val="36"/>
        </w:rPr>
        <w:t xml:space="preserve"> Wine + Spirits</w:t>
      </w:r>
    </w:p>
    <w:p w14:paraId="326777DC" w14:textId="0138CDC1" w:rsidR="002A76AD" w:rsidRPr="004C3A28" w:rsidRDefault="002A76AD" w:rsidP="002A76AD">
      <w:pPr>
        <w:spacing w:after="0" w:line="240" w:lineRule="auto"/>
        <w:rPr>
          <w:rFonts w:ascii="dislexiæ" w:eastAsia="Calibri" w:hAnsi="dislexiæ"/>
          <w:b/>
          <w:sz w:val="26"/>
          <w:szCs w:val="26"/>
        </w:rPr>
      </w:pPr>
      <w:r>
        <w:rPr>
          <w:rFonts w:ascii="dislexiæ" w:hAnsi="dislexiæ"/>
          <w:b/>
          <w:bCs/>
          <w:sz w:val="28"/>
          <w:szCs w:val="28"/>
        </w:rPr>
        <w:t>Sparkling</w:t>
      </w:r>
      <w:r w:rsidR="00FD5CC6">
        <w:rPr>
          <w:rFonts w:ascii="dislexiæ" w:hAnsi="dislexiæ"/>
          <w:b/>
          <w:bCs/>
          <w:sz w:val="28"/>
          <w:szCs w:val="28"/>
        </w:rPr>
        <w:t>:</w:t>
      </w:r>
      <w:r>
        <w:rPr>
          <w:rFonts w:ascii="dislexiæ" w:hAnsi="dislexiæ"/>
          <w:b/>
          <w:bCs/>
          <w:sz w:val="28"/>
          <w:szCs w:val="28"/>
        </w:rPr>
        <w:br/>
      </w:r>
      <w:r w:rsidRPr="004C3A28">
        <w:rPr>
          <w:rFonts w:ascii="dislexiæ" w:eastAsia="Calibri" w:hAnsi="dislexiæ"/>
          <w:b/>
          <w:sz w:val="26"/>
          <w:szCs w:val="26"/>
        </w:rPr>
        <w:t>White Blend, De Bortoli Jean Pierre Brut NV (Australia) $10.99</w:t>
      </w:r>
    </w:p>
    <w:p w14:paraId="466E1095" w14:textId="77777777" w:rsidR="002A76AD" w:rsidRDefault="002A76AD" w:rsidP="002A76AD">
      <w:pPr>
        <w:spacing w:after="0" w:line="240" w:lineRule="auto"/>
        <w:rPr>
          <w:rFonts w:ascii="dislexiæ" w:eastAsia="Calibri" w:hAnsi="dislexiæ"/>
          <w:bCs/>
        </w:rPr>
      </w:pPr>
      <w:r>
        <w:rPr>
          <w:rFonts w:ascii="dislexiæ" w:eastAsia="Calibri" w:hAnsi="dislexiæ"/>
          <w:bCs/>
        </w:rPr>
        <w:t>A light and dangerously drinkable sparkler</w:t>
      </w:r>
      <w:r w:rsidRPr="004C3A28">
        <w:rPr>
          <w:rFonts w:ascii="dislexiæ" w:eastAsia="Calibri" w:hAnsi="dislexiæ"/>
          <w:bCs/>
        </w:rPr>
        <w:t xml:space="preserve"> wit</w:t>
      </w:r>
      <w:r>
        <w:rPr>
          <w:rFonts w:ascii="dislexiæ" w:eastAsia="Calibri" w:hAnsi="dislexiæ"/>
          <w:bCs/>
        </w:rPr>
        <w:t>h aromas of citrus, flowers, fresh cream and bread dough.</w:t>
      </w:r>
      <w:r w:rsidRPr="00AB6466">
        <w:rPr>
          <w:rFonts w:ascii="dislexiæ" w:eastAsia="Calibri" w:hAnsi="dislexiæ"/>
          <w:bCs/>
        </w:rPr>
        <w:t xml:space="preserve"> </w:t>
      </w:r>
      <w:r>
        <w:rPr>
          <w:rFonts w:ascii="dislexiæ" w:eastAsia="Calibri" w:hAnsi="dislexiæ"/>
          <w:bCs/>
        </w:rPr>
        <w:t>On the palate you’ll find</w:t>
      </w:r>
      <w:r w:rsidRPr="00AB6466">
        <w:rPr>
          <w:rFonts w:ascii="dislexiæ" w:eastAsia="Calibri" w:hAnsi="dislexiæ"/>
          <w:bCs/>
        </w:rPr>
        <w:t xml:space="preserve"> </w:t>
      </w:r>
      <w:r>
        <w:rPr>
          <w:rFonts w:ascii="dislexiæ" w:eastAsia="Calibri" w:hAnsi="dislexiæ"/>
          <w:bCs/>
        </w:rPr>
        <w:t>complimentary notes</w:t>
      </w:r>
      <w:r w:rsidRPr="00AB6466">
        <w:rPr>
          <w:rFonts w:ascii="dislexiæ" w:eastAsia="Calibri" w:hAnsi="dislexiæ"/>
          <w:bCs/>
        </w:rPr>
        <w:t xml:space="preserve"> of fresh buttered toast and a citrus freshness</w:t>
      </w:r>
      <w:r>
        <w:rPr>
          <w:rFonts w:ascii="dislexiæ" w:eastAsia="Calibri" w:hAnsi="dislexiæ"/>
          <w:bCs/>
        </w:rPr>
        <w:t>. Did someone say Brunch?!</w:t>
      </w:r>
    </w:p>
    <w:p w14:paraId="2994A99E" w14:textId="77777777" w:rsidR="0095100F" w:rsidRDefault="0095100F" w:rsidP="002A76AD">
      <w:pPr>
        <w:spacing w:after="0" w:line="240" w:lineRule="auto"/>
        <w:rPr>
          <w:rFonts w:ascii="dislexiæ" w:eastAsia="Calibri" w:hAnsi="dislexiæ"/>
          <w:bCs/>
        </w:rPr>
      </w:pPr>
    </w:p>
    <w:p w14:paraId="4435AF18" w14:textId="772AB6CE" w:rsidR="0095100F" w:rsidRPr="004A43E4" w:rsidRDefault="002A76AD" w:rsidP="0095100F">
      <w:pPr>
        <w:spacing w:after="0" w:line="240" w:lineRule="auto"/>
        <w:rPr>
          <w:rFonts w:ascii="dislexiæ" w:eastAsia="Calibri" w:hAnsi="dislexiæ"/>
          <w:b/>
          <w:sz w:val="26"/>
          <w:szCs w:val="26"/>
        </w:rPr>
      </w:pPr>
      <w:r w:rsidRPr="003E1C28">
        <w:rPr>
          <w:rFonts w:ascii="dislexiæ" w:hAnsi="dislexiæ"/>
          <w:b/>
          <w:bCs/>
          <w:sz w:val="28"/>
          <w:szCs w:val="28"/>
        </w:rPr>
        <w:t>White</w:t>
      </w:r>
      <w:r>
        <w:rPr>
          <w:rFonts w:ascii="dislexiæ" w:hAnsi="dislexiæ"/>
          <w:b/>
          <w:bCs/>
          <w:sz w:val="28"/>
          <w:szCs w:val="28"/>
        </w:rPr>
        <w:t>:</w:t>
      </w:r>
      <w:r>
        <w:rPr>
          <w:rFonts w:ascii="dislexiæ" w:hAnsi="dislexiæ"/>
          <w:sz w:val="28"/>
          <w:szCs w:val="28"/>
        </w:rPr>
        <w:br/>
      </w:r>
      <w:r w:rsidR="001B5E08" w:rsidRPr="001B5E08">
        <w:rPr>
          <w:rFonts w:ascii="dislexiæ" w:eastAsia="Calibri" w:hAnsi="dislexiæ"/>
          <w:b/>
          <w:sz w:val="26"/>
          <w:szCs w:val="26"/>
        </w:rPr>
        <w:t>Pinot Grigio, Alverdi 2023 (Italy) $11.99</w:t>
      </w:r>
    </w:p>
    <w:p w14:paraId="40B6882A" w14:textId="77777777" w:rsidR="001B5E08" w:rsidRDefault="001B5E08" w:rsidP="0095100F">
      <w:pPr>
        <w:rPr>
          <w:rFonts w:ascii="dislexiæ" w:eastAsia="Calibri" w:hAnsi="dislexiæ"/>
          <w:bCs/>
        </w:rPr>
      </w:pPr>
      <w:r w:rsidRPr="001B5E08">
        <w:rPr>
          <w:rFonts w:ascii="dislexiæ" w:eastAsia="Calibri" w:hAnsi="dislexiæ"/>
          <w:bCs/>
        </w:rPr>
        <w:t xml:space="preserve">A bouquet of freshly-cut acacia flowers is mirrored on the palate, along with notes of honeydew melons, green apples, and pears. A lovely and classic Pinot Grigio!   </w:t>
      </w:r>
    </w:p>
    <w:p w14:paraId="3978DEF0" w14:textId="17480362" w:rsidR="006805C8" w:rsidRPr="00172658" w:rsidRDefault="00AB2CD1" w:rsidP="0095100F">
      <w:pPr>
        <w:rPr>
          <w:rFonts w:ascii="dislexiæ" w:eastAsia="Calibri" w:hAnsi="dislexiæ"/>
          <w:lang w:val="fr-FR"/>
        </w:rPr>
      </w:pPr>
      <w:r>
        <w:rPr>
          <w:rStyle w:val="apple-converted-space"/>
          <w:rFonts w:ascii="dislexiæ" w:hAnsi="dislexiæ" w:cs="Arial"/>
          <w:shd w:val="clear" w:color="auto" w:fill="FFFFFF"/>
        </w:rPr>
        <w:br/>
      </w:r>
      <w:r w:rsidR="00F803AF" w:rsidRPr="00F803AF">
        <w:rPr>
          <w:rFonts w:ascii="dislexiæ" w:eastAsia="Calibri" w:hAnsi="dislexiæ"/>
          <w:b/>
          <w:sz w:val="26"/>
          <w:szCs w:val="26"/>
        </w:rPr>
        <w:t>Piquepoul-Terret, Flores "L'Arête de Thau" (France) $14.99</w:t>
      </w:r>
      <w:r w:rsidR="0095100F">
        <w:rPr>
          <w:rFonts w:ascii="dislexiæ" w:hAnsi="dislexiæ"/>
          <w:sz w:val="28"/>
          <w:szCs w:val="28"/>
        </w:rPr>
        <w:br/>
      </w:r>
      <w:r w:rsidR="00F803AF" w:rsidRPr="00F803AF">
        <w:rPr>
          <w:rFonts w:ascii="dislexiæ" w:hAnsi="dislexiæ"/>
          <w:color w:val="000000" w:themeColor="text1"/>
          <w:shd w:val="clear" w:color="auto" w:fill="FFFFFF"/>
        </w:rPr>
        <w:t>Terret, an ancient native grape variety of the Languedoc Roussillon, along with Piquepoul, also a native variety of the region, both produce crisp, dry white wines</w:t>
      </w:r>
      <w:r w:rsidR="0095100F" w:rsidRPr="00F803AF">
        <w:rPr>
          <w:rFonts w:ascii="dislexiæ" w:hAnsi="dislexiæ"/>
          <w:color w:val="000000" w:themeColor="text1"/>
          <w:shd w:val="clear" w:color="auto" w:fill="FFFFFF"/>
        </w:rPr>
        <w:t>.</w:t>
      </w:r>
    </w:p>
    <w:p w14:paraId="02C0D173" w14:textId="77777777" w:rsidR="0098438E" w:rsidRDefault="0098438E" w:rsidP="001F7155">
      <w:pPr>
        <w:spacing w:after="0" w:line="240" w:lineRule="auto"/>
        <w:rPr>
          <w:rFonts w:ascii="dislexiæ" w:hAnsi="dislexiæ" w:cs="Courier New"/>
          <w:b/>
          <w:sz w:val="26"/>
          <w:szCs w:val="26"/>
          <w:shd w:val="clear" w:color="auto" w:fill="FFFFFF"/>
        </w:rPr>
      </w:pPr>
      <w:r w:rsidRPr="0098438E">
        <w:rPr>
          <w:rFonts w:ascii="dislexiæ" w:hAnsi="dislexiæ" w:cs="Courier New"/>
          <w:b/>
          <w:sz w:val="26"/>
          <w:szCs w:val="26"/>
          <w:shd w:val="clear" w:color="auto" w:fill="FFFFFF"/>
        </w:rPr>
        <w:t>Orvieto, Lecciaia 2023 (Italy) $11.99</w:t>
      </w:r>
    </w:p>
    <w:p w14:paraId="38AD8A9D" w14:textId="52AE4603" w:rsidR="007F5117" w:rsidRDefault="0098438E" w:rsidP="001F7155">
      <w:pPr>
        <w:spacing w:after="0" w:line="240" w:lineRule="auto"/>
        <w:rPr>
          <w:rFonts w:ascii="dislexiæ" w:hAnsi="dislexiæ" w:cs="Courier New"/>
          <w:color w:val="000000"/>
          <w:shd w:val="clear" w:color="auto" w:fill="FFFFFF"/>
        </w:rPr>
      </w:pPr>
      <w:r w:rsidRPr="0098438E">
        <w:rPr>
          <w:rFonts w:ascii="dislexiæ" w:hAnsi="dislexiæ" w:cs="Courier New"/>
          <w:color w:val="000000"/>
          <w:shd w:val="clear" w:color="auto" w:fill="FFFFFF"/>
        </w:rPr>
        <w:t>Fresh on the nose with a delicate and persistent bouquet. Very elegant on the palate; soft, fresh style with typical almond taste to the finish. A very easy drinking wine!</w:t>
      </w:r>
    </w:p>
    <w:p w14:paraId="51B36FAC" w14:textId="77777777" w:rsidR="0098438E" w:rsidRDefault="0098438E" w:rsidP="001F7155">
      <w:pPr>
        <w:spacing w:after="0" w:line="240" w:lineRule="auto"/>
        <w:rPr>
          <w:rFonts w:ascii="dislexiæ" w:eastAsia="Calibri" w:hAnsi="dislexiæ"/>
          <w:bCs/>
        </w:rPr>
      </w:pPr>
    </w:p>
    <w:p w14:paraId="73FC2F35" w14:textId="64018F30" w:rsidR="007F5117" w:rsidRDefault="0098438E" w:rsidP="001F7155">
      <w:pPr>
        <w:spacing w:after="0" w:line="240" w:lineRule="auto"/>
        <w:rPr>
          <w:rFonts w:ascii="dislexiæ" w:eastAsia="Calibri" w:hAnsi="dislexiæ"/>
          <w:bCs/>
        </w:rPr>
      </w:pPr>
      <w:r w:rsidRPr="0098438E">
        <w:rPr>
          <w:rFonts w:ascii="dislexiæ" w:eastAsia="Calibri" w:hAnsi="dislexiæ"/>
          <w:b/>
          <w:sz w:val="26"/>
          <w:szCs w:val="26"/>
        </w:rPr>
        <w:t>Blend, Monenvasia 2023 (Greece) $11.99</w:t>
      </w:r>
      <w:r w:rsidR="007F5117">
        <w:rPr>
          <w:rFonts w:ascii="dislexiæ" w:eastAsia="Calibri" w:hAnsi="dislexiæ"/>
          <w:b/>
          <w:sz w:val="26"/>
          <w:szCs w:val="26"/>
        </w:rPr>
        <w:br/>
      </w:r>
      <w:r w:rsidRPr="0098438E">
        <w:rPr>
          <w:rFonts w:ascii="dislexiæ" w:eastAsia="Calibri" w:hAnsi="dislexiæ"/>
          <w:bCs/>
        </w:rPr>
        <w:t>Pair with your next Mediterranean meal! Aromas of freshly cut flowers, green apple, and stone fruits. A crowd pleaser for a great price!</w:t>
      </w:r>
    </w:p>
    <w:p w14:paraId="41E4638F" w14:textId="77777777" w:rsidR="001279A8" w:rsidRDefault="001279A8" w:rsidP="001F7155">
      <w:pPr>
        <w:spacing w:after="0" w:line="240" w:lineRule="auto"/>
        <w:rPr>
          <w:rFonts w:ascii="dislexiæ" w:eastAsia="Calibri" w:hAnsi="dislexiæ"/>
          <w:bCs/>
        </w:rPr>
      </w:pPr>
    </w:p>
    <w:p w14:paraId="28512300" w14:textId="77777777" w:rsidR="00D812CF" w:rsidRDefault="00D812CF" w:rsidP="00DF6981">
      <w:pPr>
        <w:spacing w:after="0" w:line="240" w:lineRule="auto"/>
        <w:rPr>
          <w:rFonts w:ascii="dislexiæ" w:hAnsi="dislexiæ" w:cs="Courier New"/>
          <w:b/>
          <w:bCs/>
          <w:color w:val="000000"/>
          <w:sz w:val="26"/>
          <w:szCs w:val="26"/>
          <w:shd w:val="clear" w:color="auto" w:fill="FFFFFF"/>
        </w:rPr>
      </w:pPr>
      <w:r w:rsidRPr="00D812CF">
        <w:rPr>
          <w:rFonts w:ascii="dislexiæ" w:hAnsi="dislexiæ" w:cs="Courier New"/>
          <w:b/>
          <w:bCs/>
          <w:color w:val="000000"/>
          <w:sz w:val="26"/>
          <w:szCs w:val="26"/>
          <w:shd w:val="clear" w:color="auto" w:fill="FFFFFF"/>
        </w:rPr>
        <w:t>Chardonnay, Bandit NV 1 Liter (California) $9.99</w:t>
      </w:r>
    </w:p>
    <w:p w14:paraId="140D9EA4" w14:textId="5680F2CC" w:rsidR="00DF6981" w:rsidRDefault="00D812CF" w:rsidP="00D812CF">
      <w:pPr>
        <w:spacing w:after="0" w:line="240" w:lineRule="auto"/>
        <w:rPr>
          <w:rFonts w:ascii="dislexiæ" w:hAnsi="dislexiæ" w:cs="Courier New"/>
          <w:color w:val="000000"/>
          <w:shd w:val="clear" w:color="auto" w:fill="FFFFFF"/>
        </w:rPr>
      </w:pPr>
      <w:r w:rsidRPr="00D812CF">
        <w:rPr>
          <w:rFonts w:ascii="dislexiæ" w:hAnsi="dislexiæ" w:cs="Courier New"/>
          <w:color w:val="000000"/>
          <w:shd w:val="clear" w:color="auto" w:fill="FFFFFF"/>
        </w:rPr>
        <w:t>This sneaky little package won’t get you busted! Take</w:t>
      </w:r>
      <w:r>
        <w:rPr>
          <w:rFonts w:ascii="dislexiæ" w:hAnsi="dislexiæ" w:cs="Courier New"/>
          <w:color w:val="000000"/>
          <w:shd w:val="clear" w:color="auto" w:fill="FFFFFF"/>
        </w:rPr>
        <w:t xml:space="preserve"> </w:t>
      </w:r>
      <w:r w:rsidRPr="00D812CF">
        <w:rPr>
          <w:rFonts w:ascii="dislexiæ" w:hAnsi="dislexiæ" w:cs="Courier New"/>
          <w:color w:val="000000"/>
          <w:shd w:val="clear" w:color="auto" w:fill="FFFFFF"/>
        </w:rPr>
        <w:t>Bandit along whenever a glass bottle just isn’t appropriate. Fruity, crisp and unoaked, this finishes smooth and fresh.</w:t>
      </w:r>
    </w:p>
    <w:p w14:paraId="53C21C7B" w14:textId="77777777" w:rsidR="00DF6981" w:rsidRDefault="00DF6981" w:rsidP="004E0508">
      <w:pPr>
        <w:rPr>
          <w:rFonts w:ascii="dislexiæ" w:hAnsi="dislexiæ"/>
          <w:b/>
          <w:bCs/>
          <w:sz w:val="28"/>
          <w:szCs w:val="28"/>
        </w:rPr>
      </w:pPr>
    </w:p>
    <w:p w14:paraId="1D70ECDF" w14:textId="64600C3B" w:rsidR="004E0508" w:rsidRPr="00317B7F" w:rsidRDefault="00490CEA" w:rsidP="004E0508">
      <w:pPr>
        <w:rPr>
          <w:rFonts w:ascii="dislexiæ" w:eastAsia="Calibri" w:hAnsi="dislexiæ"/>
          <w:b/>
          <w:sz w:val="26"/>
          <w:szCs w:val="26"/>
        </w:rPr>
      </w:pPr>
      <w:r>
        <w:rPr>
          <w:rFonts w:ascii="dislexiæ" w:hAnsi="dislexiæ"/>
          <w:b/>
          <w:bCs/>
          <w:sz w:val="28"/>
          <w:szCs w:val="28"/>
        </w:rPr>
        <w:t>Red:</w:t>
      </w:r>
      <w:r w:rsidR="00CA2988">
        <w:rPr>
          <w:rFonts w:ascii="dislexiæ" w:hAnsi="dislexiæ"/>
          <w:b/>
          <w:bCs/>
          <w:sz w:val="28"/>
          <w:szCs w:val="28"/>
        </w:rPr>
        <w:br/>
      </w:r>
      <w:bookmarkStart w:id="0" w:name="_Hlk55399837"/>
      <w:r w:rsidR="004E0508" w:rsidRPr="00317B7F">
        <w:rPr>
          <w:rFonts w:ascii="dislexiæ" w:eastAsia="Calibri" w:hAnsi="dislexiæ"/>
          <w:b/>
          <w:sz w:val="26"/>
          <w:szCs w:val="26"/>
        </w:rPr>
        <w:t>Pinot Noir, Cono Sur “Bicicleta” 202</w:t>
      </w:r>
      <w:r w:rsidR="001279A8">
        <w:rPr>
          <w:rFonts w:ascii="dislexiæ" w:eastAsia="Calibri" w:hAnsi="dislexiæ"/>
          <w:b/>
          <w:sz w:val="26"/>
          <w:szCs w:val="26"/>
        </w:rPr>
        <w:t>2</w:t>
      </w:r>
      <w:r w:rsidR="004E0508" w:rsidRPr="00317B7F">
        <w:rPr>
          <w:rFonts w:ascii="dislexiæ" w:eastAsia="Calibri" w:hAnsi="dislexiæ"/>
          <w:b/>
          <w:sz w:val="26"/>
          <w:szCs w:val="26"/>
        </w:rPr>
        <w:t xml:space="preserve"> (Chile) $11.99</w:t>
      </w:r>
      <w:r w:rsidR="004E0508" w:rsidRPr="002A7357">
        <w:rPr>
          <w:rFonts w:ascii="dislexiæ" w:eastAsia="Calibri" w:hAnsi="dislexiæ"/>
          <w:bCs/>
          <w:sz w:val="30"/>
          <w:szCs w:val="30"/>
        </w:rPr>
        <w:br/>
      </w:r>
      <w:r w:rsidR="004E0508" w:rsidRPr="00317B7F">
        <w:rPr>
          <w:rFonts w:ascii="dislexiæ" w:eastAsia="Calibri" w:hAnsi="dislexiæ"/>
          <w:bCs/>
        </w:rPr>
        <w:t>Yet another excellent wine from Cono Sur that is far better than its humble price point would suggest.  Rich red fruits, blackberries and a hint of spice emerge on the palate.</w:t>
      </w:r>
    </w:p>
    <w:p w14:paraId="6138E40C" w14:textId="28DFE03E" w:rsidR="004E0508" w:rsidRPr="00D66CCE" w:rsidRDefault="00DF6981" w:rsidP="00AE1501">
      <w:pPr>
        <w:spacing w:line="240" w:lineRule="auto"/>
        <w:rPr>
          <w:rFonts w:ascii="dislexiæ" w:hAnsi="dislexiæ"/>
          <w:b/>
          <w:sz w:val="26"/>
          <w:szCs w:val="26"/>
        </w:rPr>
      </w:pPr>
      <w:bookmarkStart w:id="1" w:name="_Hlk141885676"/>
      <w:r w:rsidRPr="00DF6981">
        <w:rPr>
          <w:rFonts w:ascii="dislexiæ" w:hAnsi="dislexiæ"/>
          <w:b/>
          <w:sz w:val="26"/>
          <w:szCs w:val="26"/>
        </w:rPr>
        <w:t>Blend, Monenvasia 2023 (Greece) $11.99</w:t>
      </w:r>
      <w:r w:rsidR="004E0508">
        <w:rPr>
          <w:rFonts w:ascii="dislexiæ" w:hAnsi="dislexiæ"/>
          <w:b/>
          <w:sz w:val="26"/>
          <w:szCs w:val="26"/>
        </w:rPr>
        <w:br/>
      </w:r>
      <w:r w:rsidRPr="00DF6981">
        <w:rPr>
          <w:rFonts w:ascii="dislexiæ" w:hAnsi="dislexiæ"/>
          <w:shd w:val="clear" w:color="auto" w:fill="FFFFFF"/>
        </w:rPr>
        <w:t>This blend of native Greek Grapes Agiorgitiko and Mavroudi is medium to light bodied with flavors and aromas of red cherries, strawberries and a touch of allspice with tannins on the finish</w:t>
      </w:r>
      <w:r>
        <w:rPr>
          <w:rFonts w:ascii="dislexiæ" w:hAnsi="dislexiæ"/>
          <w:shd w:val="clear" w:color="auto" w:fill="FFFFFF"/>
        </w:rPr>
        <w:t>.</w:t>
      </w:r>
    </w:p>
    <w:p w14:paraId="2D99B276" w14:textId="6644341E" w:rsidR="0095100F" w:rsidRPr="002B6AFB" w:rsidRDefault="0095100F" w:rsidP="0095100F">
      <w:pPr>
        <w:spacing w:after="0" w:line="240" w:lineRule="auto"/>
        <w:rPr>
          <w:rFonts w:ascii="dislexiæ" w:eastAsia="Calibri" w:hAnsi="dislexiæ"/>
          <w:lang w:val="fr-FR"/>
        </w:rPr>
      </w:pPr>
      <w:bookmarkStart w:id="2" w:name="_Hlk138601788"/>
      <w:r>
        <w:rPr>
          <w:rFonts w:ascii="dislexiæ" w:eastAsia="Calibri" w:hAnsi="dislexiæ"/>
          <w:b/>
          <w:sz w:val="26"/>
          <w:szCs w:val="26"/>
        </w:rPr>
        <w:t>Monastrell, Sabeo 202</w:t>
      </w:r>
      <w:r w:rsidR="00F803AF">
        <w:rPr>
          <w:rFonts w:ascii="dislexiæ" w:eastAsia="Calibri" w:hAnsi="dislexiæ"/>
          <w:b/>
          <w:sz w:val="26"/>
          <w:szCs w:val="26"/>
        </w:rPr>
        <w:t>3</w:t>
      </w:r>
      <w:r w:rsidRPr="006D21C6">
        <w:rPr>
          <w:rFonts w:ascii="dislexiæ" w:eastAsia="Calibri" w:hAnsi="dislexiæ"/>
          <w:b/>
          <w:sz w:val="26"/>
          <w:szCs w:val="26"/>
        </w:rPr>
        <w:t xml:space="preserve"> (</w:t>
      </w:r>
      <w:r>
        <w:rPr>
          <w:rFonts w:ascii="dislexiæ" w:eastAsia="Calibri" w:hAnsi="dislexiæ"/>
          <w:b/>
          <w:sz w:val="26"/>
          <w:szCs w:val="26"/>
        </w:rPr>
        <w:t>Spain</w:t>
      </w:r>
      <w:r w:rsidRPr="006D21C6">
        <w:rPr>
          <w:rFonts w:ascii="dislexiæ" w:eastAsia="Calibri" w:hAnsi="dislexiæ"/>
          <w:b/>
          <w:sz w:val="26"/>
          <w:szCs w:val="26"/>
        </w:rPr>
        <w:t>) $</w:t>
      </w:r>
      <w:r>
        <w:rPr>
          <w:rFonts w:ascii="dislexiæ" w:eastAsia="Calibri" w:hAnsi="dislexiæ"/>
          <w:b/>
          <w:sz w:val="26"/>
          <w:szCs w:val="26"/>
        </w:rPr>
        <w:t>11.99</w:t>
      </w:r>
    </w:p>
    <w:bookmarkEnd w:id="2"/>
    <w:p w14:paraId="4CDE6B35" w14:textId="74B790C9" w:rsidR="004E0508" w:rsidRPr="00DF6981" w:rsidRDefault="0095100F" w:rsidP="00DF6981">
      <w:pPr>
        <w:spacing w:after="0" w:line="240" w:lineRule="auto"/>
        <w:rPr>
          <w:rFonts w:ascii="dislexiæ" w:eastAsia="Calibri" w:hAnsi="dislexiæ"/>
          <w:lang w:val="fr-FR"/>
        </w:rPr>
      </w:pPr>
      <w:r w:rsidRPr="00442E43">
        <w:rPr>
          <w:rFonts w:ascii="dislexiæ" w:eastAsia="Calibri" w:hAnsi="dislexiæ"/>
          <w:lang w:val="fr-FR"/>
        </w:rPr>
        <w:t xml:space="preserve">The sun-kissed, dry climate of Jumilla </w:t>
      </w:r>
      <w:r>
        <w:rPr>
          <w:rFonts w:ascii="dislexiæ" w:eastAsia="Calibri" w:hAnsi="dislexiæ"/>
          <w:lang w:val="fr-FR"/>
        </w:rPr>
        <w:t>lends to aromas of</w:t>
      </w:r>
      <w:r w:rsidRPr="00442E43">
        <w:rPr>
          <w:rFonts w:ascii="dislexiæ" w:eastAsia="Calibri" w:hAnsi="dislexiæ"/>
          <w:lang w:val="fr-FR"/>
        </w:rPr>
        <w:t xml:space="preserve"> rich currant and smoke and powerful silky cassis on the palate that finishes smoothly with a perfect balance of acidity and ripe tannins. Pairs well with any grill</w:t>
      </w:r>
      <w:r w:rsidR="00187530">
        <w:rPr>
          <w:rFonts w:ascii="dislexiæ" w:eastAsia="Calibri" w:hAnsi="dislexiæ"/>
          <w:lang w:val="fr-FR"/>
        </w:rPr>
        <w:t>ed meats.</w:t>
      </w:r>
      <w:bookmarkEnd w:id="0"/>
      <w:bookmarkEnd w:id="1"/>
    </w:p>
    <w:p w14:paraId="511EB60C" w14:textId="0BC3B290" w:rsidR="00D66CCE" w:rsidRPr="00C70401" w:rsidRDefault="00D66CCE" w:rsidP="00C70401">
      <w:pPr>
        <w:spacing w:after="0"/>
        <w:rPr>
          <w:rFonts w:ascii="dislexiæ" w:hAnsi="dislexiæ" w:cs="Segoe UI"/>
          <w:color w:val="212529"/>
          <w:shd w:val="clear" w:color="auto" w:fill="FFFFFF"/>
        </w:rPr>
      </w:pPr>
    </w:p>
    <w:p w14:paraId="5CBC26C9" w14:textId="4C049ED2" w:rsidR="0095100F" w:rsidRPr="00317B7F" w:rsidRDefault="00AE3E53" w:rsidP="0095100F">
      <w:pPr>
        <w:rPr>
          <w:rFonts w:ascii="dislexiæ" w:eastAsia="Calibri" w:hAnsi="dislexiæ"/>
          <w:b/>
          <w:sz w:val="26"/>
          <w:szCs w:val="26"/>
        </w:rPr>
      </w:pPr>
      <w:r w:rsidRPr="00AE3E53">
        <w:rPr>
          <w:rFonts w:ascii="dislexiæ" w:eastAsia="Calibri" w:hAnsi="dislexiæ"/>
          <w:b/>
          <w:sz w:val="26"/>
          <w:szCs w:val="26"/>
        </w:rPr>
        <w:t>Blend, CARE Nativa 2021 (Spain) $16.99</w:t>
      </w:r>
      <w:r w:rsidR="0095100F" w:rsidRPr="002A7357">
        <w:rPr>
          <w:rFonts w:ascii="dislexiæ" w:eastAsia="Calibri" w:hAnsi="dislexiæ"/>
          <w:bCs/>
          <w:sz w:val="30"/>
          <w:szCs w:val="30"/>
        </w:rPr>
        <w:br/>
      </w:r>
      <w:r w:rsidRPr="00AE3E53">
        <w:rPr>
          <w:rFonts w:ascii="dislexiæ" w:hAnsi="dislexiæ"/>
          <w:color w:val="000000"/>
          <w:shd w:val="clear" w:color="auto" w:fill="F6F6F6"/>
        </w:rPr>
        <w:t>With powerful aromas of ripe red and black fruits and notes of cocoa beans, coffee and spice, this is an expressive food wine!</w:t>
      </w:r>
    </w:p>
    <w:p w14:paraId="22346407" w14:textId="6217E511" w:rsidR="004E0508" w:rsidRDefault="004E0508" w:rsidP="004E0508">
      <w:pPr>
        <w:rPr>
          <w:rFonts w:ascii="dislexiæ" w:hAnsi="dislexiæ"/>
        </w:rPr>
      </w:pPr>
      <w:bookmarkStart w:id="3" w:name="_Hlk157174802"/>
      <w:r>
        <w:rPr>
          <w:rFonts w:ascii="dislexiæ" w:hAnsi="dislexiæ" w:cs="Giovanni-Bold"/>
          <w:b/>
          <w:bCs/>
          <w:sz w:val="26"/>
          <w:szCs w:val="26"/>
        </w:rPr>
        <w:t>Montepulciano</w:t>
      </w:r>
      <w:r w:rsidRPr="004D4045">
        <w:rPr>
          <w:rFonts w:ascii="dislexiæ" w:hAnsi="dislexiæ" w:cs="Giovanni-Bold"/>
          <w:b/>
          <w:bCs/>
          <w:sz w:val="26"/>
          <w:szCs w:val="26"/>
        </w:rPr>
        <w:t xml:space="preserve">, </w:t>
      </w:r>
      <w:r>
        <w:rPr>
          <w:rFonts w:ascii="dislexiæ" w:hAnsi="dislexiæ" w:cs="Giovanni-Bold"/>
          <w:b/>
          <w:bCs/>
          <w:sz w:val="26"/>
          <w:szCs w:val="26"/>
        </w:rPr>
        <w:t>Biagio</w:t>
      </w:r>
      <w:r w:rsidRPr="004D4045">
        <w:rPr>
          <w:rFonts w:ascii="dislexiæ" w:hAnsi="dislexiæ" w:cs="Giovanni-Bold"/>
          <w:b/>
          <w:bCs/>
          <w:sz w:val="26"/>
          <w:szCs w:val="26"/>
        </w:rPr>
        <w:t xml:space="preserve"> 202</w:t>
      </w:r>
      <w:r w:rsidR="007A2966">
        <w:rPr>
          <w:rFonts w:ascii="dislexiæ" w:hAnsi="dislexiæ" w:cs="Giovanni-Bold"/>
          <w:b/>
          <w:bCs/>
          <w:sz w:val="26"/>
          <w:szCs w:val="26"/>
        </w:rPr>
        <w:t>2</w:t>
      </w:r>
      <w:r w:rsidRPr="004D4045">
        <w:rPr>
          <w:rFonts w:ascii="dislexiæ" w:hAnsi="dislexiæ" w:cs="Giovanni-Bold"/>
          <w:b/>
          <w:bCs/>
          <w:sz w:val="26"/>
          <w:szCs w:val="26"/>
        </w:rPr>
        <w:t xml:space="preserve"> (</w:t>
      </w:r>
      <w:r>
        <w:rPr>
          <w:rFonts w:ascii="dislexiæ" w:hAnsi="dislexiæ" w:cs="Giovanni-Bold"/>
          <w:b/>
          <w:bCs/>
          <w:sz w:val="26"/>
          <w:szCs w:val="26"/>
        </w:rPr>
        <w:t>Italy</w:t>
      </w:r>
      <w:r w:rsidRPr="004D4045">
        <w:rPr>
          <w:rFonts w:ascii="dislexiæ" w:hAnsi="dislexiæ" w:cs="Giovanni-Bold"/>
          <w:b/>
          <w:bCs/>
          <w:sz w:val="26"/>
          <w:szCs w:val="26"/>
        </w:rPr>
        <w:t>) $1</w:t>
      </w:r>
      <w:r>
        <w:rPr>
          <w:rFonts w:ascii="dislexiæ" w:hAnsi="dislexiæ" w:cs="Giovanni-Bold"/>
          <w:b/>
          <w:bCs/>
          <w:sz w:val="26"/>
          <w:szCs w:val="26"/>
        </w:rPr>
        <w:t>1.</w:t>
      </w:r>
      <w:r w:rsidRPr="004D4045">
        <w:rPr>
          <w:rFonts w:ascii="dislexiæ" w:hAnsi="dislexiæ" w:cs="Giovanni-Bold"/>
          <w:b/>
          <w:bCs/>
          <w:sz w:val="26"/>
          <w:szCs w:val="26"/>
        </w:rPr>
        <w:t>99</w:t>
      </w:r>
      <w:bookmarkEnd w:id="3"/>
      <w:r>
        <w:rPr>
          <w:rFonts w:ascii="dislexiæ" w:hAnsi="dislexiæ" w:cs="Giovanni-Bold"/>
          <w:b/>
          <w:bCs/>
          <w:sz w:val="26"/>
          <w:szCs w:val="26"/>
        </w:rPr>
        <w:br/>
      </w:r>
      <w:r w:rsidRPr="003028C6">
        <w:rPr>
          <w:rFonts w:ascii="dislexiæ" w:hAnsi="dislexiæ"/>
        </w:rPr>
        <w:t>This wine is made from grapes grown in the hilly section of Abruzzo, on terrains sloping down toward the sea.</w:t>
      </w:r>
      <w:r>
        <w:rPr>
          <w:rFonts w:ascii="dislexiæ" w:hAnsi="dislexiæ"/>
        </w:rPr>
        <w:t xml:space="preserve"> Bright red fruits balanced by earth and spices.</w:t>
      </w:r>
    </w:p>
    <w:p w14:paraId="2741C450" w14:textId="5AE44D26" w:rsidR="00AE1501" w:rsidRPr="00CD6840" w:rsidRDefault="00D24490" w:rsidP="004E0508">
      <w:pPr>
        <w:rPr>
          <w:rFonts w:ascii="dislexiæ" w:hAnsi="dislexiæ" w:cs="Giovanni-Bold"/>
          <w:b/>
          <w:bCs/>
          <w:sz w:val="26"/>
          <w:szCs w:val="26"/>
        </w:rPr>
      </w:pPr>
      <w:bookmarkStart w:id="4" w:name="_Hlk157174841"/>
      <w:r w:rsidRPr="00D24490">
        <w:rPr>
          <w:rFonts w:ascii="dislexiæ" w:hAnsi="dislexiæ" w:cs="Giovanni-Bold"/>
          <w:b/>
          <w:bCs/>
          <w:sz w:val="26"/>
          <w:szCs w:val="26"/>
        </w:rPr>
        <w:t>Barbera, Alverdi 202</w:t>
      </w:r>
      <w:r>
        <w:rPr>
          <w:rFonts w:ascii="dislexiæ" w:hAnsi="dislexiæ" w:cs="Giovanni-Bold"/>
          <w:b/>
          <w:bCs/>
          <w:sz w:val="26"/>
          <w:szCs w:val="26"/>
        </w:rPr>
        <w:t>3</w:t>
      </w:r>
      <w:r w:rsidRPr="00D24490">
        <w:rPr>
          <w:rFonts w:ascii="dislexiæ" w:hAnsi="dislexiæ" w:cs="Giovanni-Bold"/>
          <w:b/>
          <w:bCs/>
          <w:sz w:val="26"/>
          <w:szCs w:val="26"/>
        </w:rPr>
        <w:t xml:space="preserve"> (Italy) $10.99</w:t>
      </w:r>
      <w:r w:rsidR="00AE1501">
        <w:rPr>
          <w:rFonts w:ascii="dislexiæ" w:hAnsi="dislexiæ" w:cs="Giovanni-Bold"/>
          <w:b/>
          <w:bCs/>
          <w:sz w:val="26"/>
          <w:szCs w:val="26"/>
        </w:rPr>
        <w:br/>
      </w:r>
      <w:bookmarkEnd w:id="4"/>
      <w:r w:rsidRPr="00D24490">
        <w:rPr>
          <w:rFonts w:ascii="dislexiæ" w:hAnsi="dislexiæ" w:cs="Segoe UI"/>
          <w:color w:val="000000" w:themeColor="text1"/>
          <w:shd w:val="clear" w:color="auto" w:fill="FFFFFF"/>
        </w:rPr>
        <w:t>This fruit-forward Northern Italy red is one of our favorites under $15. Bright red in color with a profile of ripe cherries and blackberries. You might just end up making this your new House Wine!</w:t>
      </w:r>
    </w:p>
    <w:p w14:paraId="67074B52" w14:textId="2B5976EE" w:rsidR="00A70A87" w:rsidRPr="00C70401" w:rsidRDefault="00A70A87" w:rsidP="004E0508">
      <w:pPr>
        <w:spacing w:line="240" w:lineRule="auto"/>
        <w:ind w:left="-18"/>
        <w:rPr>
          <w:rFonts w:ascii="dislexiæ" w:hAnsi="dislexiæ"/>
          <w:b/>
          <w:sz w:val="26"/>
          <w:szCs w:val="26"/>
        </w:rPr>
      </w:pPr>
    </w:p>
    <w:sectPr w:rsidR="00A70A87" w:rsidRPr="00C70401" w:rsidSect="00946EB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slexiæ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ovanni-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87"/>
    <w:rsid w:val="00022CF6"/>
    <w:rsid w:val="0004342B"/>
    <w:rsid w:val="000B3753"/>
    <w:rsid w:val="001279A8"/>
    <w:rsid w:val="00171D86"/>
    <w:rsid w:val="00172658"/>
    <w:rsid w:val="00187530"/>
    <w:rsid w:val="001B5E08"/>
    <w:rsid w:val="001C6F16"/>
    <w:rsid w:val="001F7155"/>
    <w:rsid w:val="00217743"/>
    <w:rsid w:val="00257C12"/>
    <w:rsid w:val="00276C5F"/>
    <w:rsid w:val="002A76AD"/>
    <w:rsid w:val="002D3C13"/>
    <w:rsid w:val="002E5AE3"/>
    <w:rsid w:val="003028C6"/>
    <w:rsid w:val="00317B7F"/>
    <w:rsid w:val="0036445A"/>
    <w:rsid w:val="0036766D"/>
    <w:rsid w:val="00374AE5"/>
    <w:rsid w:val="003A3AED"/>
    <w:rsid w:val="003C7FE2"/>
    <w:rsid w:val="003E1C28"/>
    <w:rsid w:val="004011CD"/>
    <w:rsid w:val="00490CEA"/>
    <w:rsid w:val="004D4045"/>
    <w:rsid w:val="004E0508"/>
    <w:rsid w:val="0051082C"/>
    <w:rsid w:val="005320EB"/>
    <w:rsid w:val="0053516D"/>
    <w:rsid w:val="00561BFF"/>
    <w:rsid w:val="00571D43"/>
    <w:rsid w:val="005C2A8F"/>
    <w:rsid w:val="005D1A85"/>
    <w:rsid w:val="006805C8"/>
    <w:rsid w:val="00694C1F"/>
    <w:rsid w:val="006960CC"/>
    <w:rsid w:val="006E44B4"/>
    <w:rsid w:val="00724811"/>
    <w:rsid w:val="00794469"/>
    <w:rsid w:val="007A2966"/>
    <w:rsid w:val="007F5117"/>
    <w:rsid w:val="00810299"/>
    <w:rsid w:val="00814625"/>
    <w:rsid w:val="00836CCE"/>
    <w:rsid w:val="008569F0"/>
    <w:rsid w:val="008C266B"/>
    <w:rsid w:val="008C2D6F"/>
    <w:rsid w:val="008D4430"/>
    <w:rsid w:val="00903A64"/>
    <w:rsid w:val="00907657"/>
    <w:rsid w:val="009142D1"/>
    <w:rsid w:val="009359F7"/>
    <w:rsid w:val="00944854"/>
    <w:rsid w:val="00946EBC"/>
    <w:rsid w:val="0095100F"/>
    <w:rsid w:val="00956D1B"/>
    <w:rsid w:val="0096522C"/>
    <w:rsid w:val="0098438E"/>
    <w:rsid w:val="00987BFD"/>
    <w:rsid w:val="009A62DB"/>
    <w:rsid w:val="009A6CCE"/>
    <w:rsid w:val="009E48BD"/>
    <w:rsid w:val="00A16173"/>
    <w:rsid w:val="00A321EB"/>
    <w:rsid w:val="00A46B98"/>
    <w:rsid w:val="00A46D74"/>
    <w:rsid w:val="00A70A87"/>
    <w:rsid w:val="00AB2CD1"/>
    <w:rsid w:val="00AE1501"/>
    <w:rsid w:val="00AE3E53"/>
    <w:rsid w:val="00AF0BA7"/>
    <w:rsid w:val="00B634AE"/>
    <w:rsid w:val="00B94660"/>
    <w:rsid w:val="00BB1F56"/>
    <w:rsid w:val="00BC31C8"/>
    <w:rsid w:val="00BC36F4"/>
    <w:rsid w:val="00BD7944"/>
    <w:rsid w:val="00C1369B"/>
    <w:rsid w:val="00C2114D"/>
    <w:rsid w:val="00C33368"/>
    <w:rsid w:val="00C53F7A"/>
    <w:rsid w:val="00C70401"/>
    <w:rsid w:val="00C75FAD"/>
    <w:rsid w:val="00C8746B"/>
    <w:rsid w:val="00C9074D"/>
    <w:rsid w:val="00C94496"/>
    <w:rsid w:val="00CA2988"/>
    <w:rsid w:val="00CA5E74"/>
    <w:rsid w:val="00CB6BF1"/>
    <w:rsid w:val="00CD6840"/>
    <w:rsid w:val="00CF138A"/>
    <w:rsid w:val="00D24490"/>
    <w:rsid w:val="00D26702"/>
    <w:rsid w:val="00D458E9"/>
    <w:rsid w:val="00D46DF7"/>
    <w:rsid w:val="00D5282C"/>
    <w:rsid w:val="00D66CCE"/>
    <w:rsid w:val="00D812CF"/>
    <w:rsid w:val="00D87C2A"/>
    <w:rsid w:val="00DB357B"/>
    <w:rsid w:val="00DB3E2B"/>
    <w:rsid w:val="00DC4889"/>
    <w:rsid w:val="00DC6AE8"/>
    <w:rsid w:val="00DF6981"/>
    <w:rsid w:val="00E07D16"/>
    <w:rsid w:val="00E24228"/>
    <w:rsid w:val="00E537DA"/>
    <w:rsid w:val="00E54120"/>
    <w:rsid w:val="00E7367C"/>
    <w:rsid w:val="00EA341A"/>
    <w:rsid w:val="00ED2150"/>
    <w:rsid w:val="00EF1B26"/>
    <w:rsid w:val="00F10BF9"/>
    <w:rsid w:val="00F26220"/>
    <w:rsid w:val="00F31F35"/>
    <w:rsid w:val="00F803AF"/>
    <w:rsid w:val="00F95FDA"/>
    <w:rsid w:val="00FB1C1A"/>
    <w:rsid w:val="00FD0921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1242"/>
  <w15:chartTrackingRefBased/>
  <w15:docId w15:val="{202376ED-4CC5-4654-B940-747D2C9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C36F4"/>
    <w:pPr>
      <w:keepNext/>
      <w:spacing w:after="0" w:line="240" w:lineRule="auto"/>
      <w:outlineLvl w:val="4"/>
    </w:pPr>
    <w:rPr>
      <w:rFonts w:ascii="dislexiæ" w:eastAsia="Times New Roman" w:hAnsi="dislexiæ" w:cs="Times New Roman"/>
      <w:b/>
      <w:bC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36F4"/>
    <w:rPr>
      <w:rFonts w:ascii="dislexiæ" w:eastAsia="Times New Roman" w:hAnsi="dislexiæ" w:cs="Times New Roman"/>
      <w:b/>
      <w:bCs/>
      <w:sz w:val="48"/>
      <w:szCs w:val="24"/>
    </w:rPr>
  </w:style>
  <w:style w:type="character" w:customStyle="1" w:styleId="apple-converted-space">
    <w:name w:val="apple-converted-space"/>
    <w:basedOn w:val="DefaultParagraphFont"/>
    <w:rsid w:val="001F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user</cp:lastModifiedBy>
  <cp:revision>9</cp:revision>
  <cp:lastPrinted>2024-01-26T20:03:00Z</cp:lastPrinted>
  <dcterms:created xsi:type="dcterms:W3CDTF">2025-01-27T21:59:00Z</dcterms:created>
  <dcterms:modified xsi:type="dcterms:W3CDTF">2025-01-27T22:27:00Z</dcterms:modified>
</cp:coreProperties>
</file>